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1E4B0" w14:textId="77777777" w:rsidR="00D87A7D" w:rsidRDefault="00D87A7D" w:rsidP="00415C05">
      <w:pPr>
        <w:jc w:val="center"/>
        <w:rPr>
          <w:rFonts w:cstheme="minorHAnsi"/>
          <w:b/>
          <w:bCs/>
          <w:sz w:val="28"/>
          <w:szCs w:val="28"/>
        </w:rPr>
      </w:pPr>
    </w:p>
    <w:p w14:paraId="40FC7065" w14:textId="77777777" w:rsidR="00FD1F6C" w:rsidRPr="00415C05" w:rsidRDefault="00FD1F6C" w:rsidP="00415C05">
      <w:pPr>
        <w:jc w:val="center"/>
        <w:rPr>
          <w:rFonts w:cstheme="minorHAnsi"/>
          <w:b/>
          <w:bCs/>
          <w:sz w:val="28"/>
          <w:szCs w:val="28"/>
        </w:rPr>
      </w:pPr>
      <w:r w:rsidRPr="00415C05">
        <w:rPr>
          <w:rFonts w:cstheme="minorHAnsi"/>
          <w:b/>
          <w:bCs/>
          <w:sz w:val="28"/>
          <w:szCs w:val="28"/>
        </w:rPr>
        <w:t>OGŁOSZENIE O PRZETARGU</w:t>
      </w:r>
    </w:p>
    <w:p w14:paraId="1130083A" w14:textId="77777777" w:rsidR="00FD1F6C" w:rsidRPr="00415C05" w:rsidRDefault="00FD1F6C" w:rsidP="00415C05">
      <w:pPr>
        <w:jc w:val="center"/>
        <w:rPr>
          <w:rFonts w:cstheme="minorHAnsi"/>
          <w:b/>
          <w:bCs/>
        </w:rPr>
      </w:pPr>
    </w:p>
    <w:p w14:paraId="7AB857DB" w14:textId="6B0F9D66" w:rsidR="00FD1F6C" w:rsidRPr="00415C05" w:rsidRDefault="00FD1F6C" w:rsidP="00013FE0">
      <w:pPr>
        <w:ind w:left="-142" w:right="-142"/>
        <w:jc w:val="center"/>
        <w:rPr>
          <w:rFonts w:cstheme="minorHAnsi"/>
          <w:b/>
          <w:bCs/>
        </w:rPr>
      </w:pPr>
      <w:r w:rsidRPr="00415C05">
        <w:rPr>
          <w:rFonts w:cstheme="minorHAnsi"/>
          <w:b/>
          <w:bCs/>
        </w:rPr>
        <w:t>Dyrektor</w:t>
      </w:r>
      <w:r w:rsidR="00013FE0">
        <w:rPr>
          <w:rFonts w:cstheme="minorHAnsi"/>
          <w:b/>
          <w:bCs/>
        </w:rPr>
        <w:t xml:space="preserve"> </w:t>
      </w:r>
      <w:r w:rsidR="00153549">
        <w:rPr>
          <w:rFonts w:cstheme="minorHAnsi"/>
          <w:b/>
          <w:bCs/>
        </w:rPr>
        <w:t xml:space="preserve">Szkoły Podstawowej Nr </w:t>
      </w:r>
      <w:r w:rsidR="00D23776">
        <w:rPr>
          <w:rFonts w:cstheme="minorHAnsi"/>
          <w:b/>
          <w:bCs/>
        </w:rPr>
        <w:t>15</w:t>
      </w:r>
      <w:r w:rsidR="00153549">
        <w:rPr>
          <w:rFonts w:cstheme="minorHAnsi"/>
          <w:b/>
          <w:bCs/>
        </w:rPr>
        <w:t xml:space="preserve"> </w:t>
      </w:r>
      <w:r w:rsidR="00D23776">
        <w:rPr>
          <w:rFonts w:cstheme="minorHAnsi"/>
          <w:b/>
          <w:bCs/>
        </w:rPr>
        <w:t>Im. Marii Skłodowskiej - Curie</w:t>
      </w:r>
      <w:r w:rsidRPr="00415C05">
        <w:rPr>
          <w:rFonts w:cstheme="minorHAnsi"/>
          <w:b/>
          <w:bCs/>
        </w:rPr>
        <w:t xml:space="preserve"> w Białymstoku ogłasza pisemny przetarg na wynajem </w:t>
      </w:r>
      <w:r w:rsidR="00153549">
        <w:rPr>
          <w:rFonts w:cstheme="minorHAnsi"/>
          <w:b/>
          <w:bCs/>
        </w:rPr>
        <w:t>1</w:t>
      </w:r>
      <w:r w:rsidRPr="00415C05">
        <w:rPr>
          <w:rFonts w:cstheme="minorHAnsi"/>
          <w:b/>
          <w:bCs/>
        </w:rPr>
        <w:t xml:space="preserve"> m</w:t>
      </w:r>
      <w:r w:rsidR="00996AAD">
        <w:rPr>
          <w:rFonts w:cstheme="minorHAnsi"/>
          <w:b/>
          <w:bCs/>
          <w:vertAlign w:val="superscript"/>
        </w:rPr>
        <w:t>2</w:t>
      </w:r>
      <w:r w:rsidRPr="00415C05">
        <w:rPr>
          <w:rFonts w:cstheme="minorHAnsi"/>
          <w:b/>
          <w:bCs/>
        </w:rPr>
        <w:t xml:space="preserve"> powierzchni użytkowej w budynku </w:t>
      </w:r>
      <w:r w:rsidR="00153549">
        <w:rPr>
          <w:rFonts w:cstheme="minorHAnsi"/>
          <w:b/>
          <w:bCs/>
        </w:rPr>
        <w:t>szkoły</w:t>
      </w:r>
      <w:r w:rsidRPr="00415C05">
        <w:rPr>
          <w:rFonts w:cstheme="minorHAnsi"/>
          <w:b/>
          <w:bCs/>
        </w:rPr>
        <w:t xml:space="preserve"> z przeznaczeniem na</w:t>
      </w:r>
      <w:r w:rsidR="00013FE0">
        <w:rPr>
          <w:rFonts w:cstheme="minorHAnsi"/>
          <w:b/>
          <w:bCs/>
        </w:rPr>
        <w:t xml:space="preserve"> </w:t>
      </w:r>
      <w:r w:rsidRPr="00415C05">
        <w:rPr>
          <w:rFonts w:cstheme="minorHAnsi"/>
          <w:b/>
          <w:bCs/>
        </w:rPr>
        <w:t xml:space="preserve"> automat</w:t>
      </w:r>
      <w:r w:rsidR="00153549">
        <w:rPr>
          <w:rFonts w:cstheme="minorHAnsi"/>
          <w:b/>
          <w:bCs/>
        </w:rPr>
        <w:t xml:space="preserve"> </w:t>
      </w:r>
      <w:proofErr w:type="spellStart"/>
      <w:r w:rsidR="00153549">
        <w:rPr>
          <w:rFonts w:cstheme="minorHAnsi"/>
          <w:b/>
          <w:bCs/>
        </w:rPr>
        <w:t>vendingowy</w:t>
      </w:r>
      <w:proofErr w:type="spellEnd"/>
      <w:r w:rsidR="00E910E5">
        <w:rPr>
          <w:rFonts w:cstheme="minorHAnsi"/>
          <w:b/>
          <w:bCs/>
        </w:rPr>
        <w:t xml:space="preserve"> </w:t>
      </w:r>
      <w:r w:rsidRPr="00415C05">
        <w:rPr>
          <w:rFonts w:cstheme="minorHAnsi"/>
          <w:b/>
          <w:bCs/>
        </w:rPr>
        <w:t xml:space="preserve">do </w:t>
      </w:r>
      <w:r w:rsidR="00013FE0">
        <w:rPr>
          <w:rFonts w:cstheme="minorHAnsi"/>
          <w:b/>
          <w:bCs/>
        </w:rPr>
        <w:t>przekąsek.</w:t>
      </w:r>
    </w:p>
    <w:p w14:paraId="2508785D" w14:textId="77777777" w:rsidR="00FD1F6C" w:rsidRPr="00415C05" w:rsidRDefault="00FD1F6C" w:rsidP="00FD1F6C">
      <w:pPr>
        <w:rPr>
          <w:rFonts w:cstheme="minorHAnsi"/>
        </w:rPr>
      </w:pPr>
    </w:p>
    <w:p w14:paraId="50FE48D2" w14:textId="77777777" w:rsidR="00FD1F6C" w:rsidRPr="00415C05" w:rsidRDefault="00FD1F6C" w:rsidP="00FD1F6C">
      <w:pPr>
        <w:rPr>
          <w:rFonts w:cstheme="minorHAnsi"/>
          <w:b/>
          <w:bCs/>
        </w:rPr>
      </w:pPr>
      <w:r w:rsidRPr="00415C05">
        <w:rPr>
          <w:rFonts w:cstheme="minorHAnsi"/>
          <w:b/>
          <w:bCs/>
        </w:rPr>
        <w:t>§ 1. Oznaczenie nieruchomości:</w:t>
      </w:r>
    </w:p>
    <w:p w14:paraId="463C939B" w14:textId="1C2C2FD6" w:rsidR="00FD1F6C" w:rsidRPr="004639D9" w:rsidRDefault="00013FE0" w:rsidP="004639D9">
      <w:pPr>
        <w:pStyle w:val="Akapitzlist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Położenie: </w:t>
      </w:r>
      <w:r w:rsidR="00153549">
        <w:rPr>
          <w:rFonts w:cstheme="minorHAnsi"/>
        </w:rPr>
        <w:t xml:space="preserve">ul. </w:t>
      </w:r>
      <w:r w:rsidR="00D23776">
        <w:rPr>
          <w:rFonts w:cstheme="minorHAnsi"/>
        </w:rPr>
        <w:t>Wł. Broniewskiego 1</w:t>
      </w:r>
      <w:r w:rsidR="00153549">
        <w:rPr>
          <w:rFonts w:cstheme="minorHAnsi"/>
        </w:rPr>
        <w:t>, 15-</w:t>
      </w:r>
      <w:r w:rsidR="00D23776">
        <w:rPr>
          <w:rFonts w:cstheme="minorHAnsi"/>
        </w:rPr>
        <w:t>748</w:t>
      </w:r>
      <w:r w:rsidR="00FD1F6C" w:rsidRPr="004639D9">
        <w:rPr>
          <w:rFonts w:cstheme="minorHAnsi"/>
        </w:rPr>
        <w:t xml:space="preserve"> Białystok;</w:t>
      </w:r>
    </w:p>
    <w:p w14:paraId="1CF769B1" w14:textId="76ABDC63" w:rsidR="00FD1F6C" w:rsidRPr="004639D9" w:rsidRDefault="00FD1F6C" w:rsidP="004639D9">
      <w:pPr>
        <w:pStyle w:val="Akapitzlist"/>
        <w:numPr>
          <w:ilvl w:val="0"/>
          <w:numId w:val="6"/>
        </w:numPr>
        <w:rPr>
          <w:rFonts w:cstheme="minorHAnsi"/>
        </w:rPr>
      </w:pPr>
      <w:r w:rsidRPr="004639D9">
        <w:rPr>
          <w:rFonts w:cstheme="minorHAnsi"/>
        </w:rPr>
        <w:t>Powierzchnia</w:t>
      </w:r>
      <w:r w:rsidR="00013FE0">
        <w:rPr>
          <w:rFonts w:cstheme="minorHAnsi"/>
        </w:rPr>
        <w:t xml:space="preserve"> przeznaczona na ustawienie automatów</w:t>
      </w:r>
      <w:r w:rsidRPr="004639D9">
        <w:rPr>
          <w:rFonts w:cstheme="minorHAnsi"/>
        </w:rPr>
        <w:t xml:space="preserve"> znajduje się </w:t>
      </w:r>
      <w:r w:rsidR="00D23776">
        <w:rPr>
          <w:rFonts w:cstheme="minorHAnsi"/>
        </w:rPr>
        <w:t>w holu szkoły</w:t>
      </w:r>
      <w:r w:rsidRPr="004639D9">
        <w:rPr>
          <w:rFonts w:cstheme="minorHAnsi"/>
        </w:rPr>
        <w:t>.</w:t>
      </w:r>
    </w:p>
    <w:p w14:paraId="0B52EB30" w14:textId="77777777" w:rsidR="00FD1F6C" w:rsidRPr="00415C05" w:rsidRDefault="00FD1F6C" w:rsidP="00FD1F6C">
      <w:pPr>
        <w:rPr>
          <w:rFonts w:cstheme="minorHAnsi"/>
          <w:b/>
          <w:bCs/>
        </w:rPr>
      </w:pPr>
      <w:r w:rsidRPr="00415C05">
        <w:rPr>
          <w:rFonts w:cstheme="minorHAnsi"/>
          <w:b/>
          <w:bCs/>
        </w:rPr>
        <w:t>§ 2. Informacje szczegółowe:</w:t>
      </w:r>
    </w:p>
    <w:p w14:paraId="0715541A" w14:textId="2BDCBBFE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>Przedmiotem na</w:t>
      </w:r>
      <w:r w:rsidR="00013FE0">
        <w:rPr>
          <w:rFonts w:cstheme="minorHAnsi"/>
        </w:rPr>
        <w:t>jmu jest powie</w:t>
      </w:r>
      <w:r w:rsidR="00153549">
        <w:rPr>
          <w:rFonts w:cstheme="minorHAnsi"/>
        </w:rPr>
        <w:t>rzchnia użytkowa 1</w:t>
      </w:r>
      <w:r w:rsidRPr="004639D9">
        <w:rPr>
          <w:rFonts w:cstheme="minorHAnsi"/>
        </w:rPr>
        <w:t xml:space="preserve"> m</w:t>
      </w:r>
      <w:r w:rsidR="00991EC8">
        <w:rPr>
          <w:rFonts w:cstheme="minorHAnsi"/>
          <w:vertAlign w:val="superscript"/>
        </w:rPr>
        <w:t>2</w:t>
      </w:r>
      <w:r w:rsidRPr="004639D9">
        <w:rPr>
          <w:rFonts w:cstheme="minorHAnsi"/>
        </w:rPr>
        <w:t xml:space="preserve"> z przeznaczeniem na automat</w:t>
      </w:r>
      <w:r w:rsidR="00153549">
        <w:rPr>
          <w:rFonts w:cstheme="minorHAnsi"/>
        </w:rPr>
        <w:t xml:space="preserve"> </w:t>
      </w:r>
      <w:proofErr w:type="spellStart"/>
      <w:r w:rsidR="00153549">
        <w:rPr>
          <w:rFonts w:cstheme="minorHAnsi"/>
        </w:rPr>
        <w:t>vendingowy</w:t>
      </w:r>
      <w:proofErr w:type="spellEnd"/>
      <w:r w:rsidR="00153549">
        <w:rPr>
          <w:rFonts w:cstheme="minorHAnsi"/>
        </w:rPr>
        <w:t xml:space="preserve"> do</w:t>
      </w:r>
      <w:r w:rsidR="00013FE0">
        <w:rPr>
          <w:rFonts w:cstheme="minorHAnsi"/>
        </w:rPr>
        <w:t xml:space="preserve"> przekąsek</w:t>
      </w:r>
      <w:r w:rsidRPr="004639D9">
        <w:rPr>
          <w:rFonts w:cstheme="minorHAnsi"/>
        </w:rPr>
        <w:t>.</w:t>
      </w:r>
    </w:p>
    <w:p w14:paraId="58481DBE" w14:textId="100B1DBE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 xml:space="preserve">Cena wywoławcza za jeden miesiąc wynajmu wynosi </w:t>
      </w:r>
      <w:r w:rsidR="0077681A">
        <w:rPr>
          <w:rFonts w:cstheme="minorHAnsi"/>
        </w:rPr>
        <w:t>732</w:t>
      </w:r>
      <w:r w:rsidRPr="004639D9">
        <w:rPr>
          <w:rFonts w:cstheme="minorHAnsi"/>
        </w:rPr>
        <w:t xml:space="preserve">,00 zł netto + </w:t>
      </w:r>
      <w:r w:rsidR="00013FE0">
        <w:rPr>
          <w:rFonts w:cstheme="minorHAnsi"/>
        </w:rPr>
        <w:t xml:space="preserve">podatek VAT 23% miesięcznie </w:t>
      </w:r>
      <w:r w:rsidR="00211B2A">
        <w:rPr>
          <w:rFonts w:cstheme="minorHAnsi"/>
        </w:rPr>
        <w:t xml:space="preserve">za 1 </w:t>
      </w:r>
      <w:r w:rsidR="00153549">
        <w:rPr>
          <w:rFonts w:cstheme="minorHAnsi"/>
        </w:rPr>
        <w:t>metr kwadratowy</w:t>
      </w:r>
      <w:r w:rsidRPr="004639D9">
        <w:rPr>
          <w:rFonts w:cstheme="minorHAnsi"/>
        </w:rPr>
        <w:t xml:space="preserve"> powierzchni.</w:t>
      </w:r>
    </w:p>
    <w:p w14:paraId="61A9F9FB" w14:textId="69A9E954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>Cena czynszu zawiera opłaty z tytułu eksploatacji przedmiotu najmu (energia elektryczna).</w:t>
      </w:r>
    </w:p>
    <w:p w14:paraId="50E80AF8" w14:textId="17C1F848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 xml:space="preserve">Powierzchnia może być przeznaczona </w:t>
      </w:r>
      <w:r w:rsidR="00013FE0">
        <w:rPr>
          <w:rFonts w:cstheme="minorHAnsi"/>
        </w:rPr>
        <w:t>w</w:t>
      </w:r>
      <w:r w:rsidR="00153549">
        <w:rPr>
          <w:rFonts w:cstheme="minorHAnsi"/>
        </w:rPr>
        <w:t>yłącznie na ustawienie automatu</w:t>
      </w:r>
      <w:r w:rsidRPr="004639D9">
        <w:rPr>
          <w:rFonts w:cstheme="minorHAnsi"/>
        </w:rPr>
        <w:t>.</w:t>
      </w:r>
    </w:p>
    <w:p w14:paraId="70F99E70" w14:textId="5AA385FC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>Przedłożona kwota miesięcznego czynszu będzie obowiązywała w całym okresie najmu z wyłączeniem miesięcy wakacyjnych tj. lipca i sierpnia czynsz za wynajem zostanie ustalony w wysokości 10 % obowiązującej stawki netto + 23% VAT.</w:t>
      </w:r>
    </w:p>
    <w:p w14:paraId="3340206E" w14:textId="3439A396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 xml:space="preserve">Ustalona w przetargu kwota miesięcznego czynszu będzie płatna </w:t>
      </w:r>
      <w:r w:rsidR="00D23776">
        <w:rPr>
          <w:rFonts w:cstheme="minorHAnsi"/>
        </w:rPr>
        <w:t>do 15 dnia miesiąca</w:t>
      </w:r>
      <w:r w:rsidRPr="004639D9">
        <w:rPr>
          <w:rFonts w:cstheme="minorHAnsi"/>
        </w:rPr>
        <w:t xml:space="preserve"> za dany miesiąc kalendarzowy na podstawie faktury wystawionej przez Wynajmują</w:t>
      </w:r>
      <w:r w:rsidR="00D23776">
        <w:rPr>
          <w:rFonts w:cstheme="minorHAnsi"/>
        </w:rPr>
        <w:t>cego, na jego rachunek bankowy</w:t>
      </w:r>
      <w:r w:rsidRPr="004639D9">
        <w:rPr>
          <w:rFonts w:cstheme="minorHAnsi"/>
        </w:rPr>
        <w:t>.</w:t>
      </w:r>
    </w:p>
    <w:p w14:paraId="3E28EB9C" w14:textId="08773C99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>Stawki czynszu podlegają corocznej waloryzacji o średnioroczny wskaźnik wzrostu cen towarów i usług ogłoszony przez Prezesa Głównego Urzędu Statystycznego.</w:t>
      </w:r>
    </w:p>
    <w:p w14:paraId="42E39CBC" w14:textId="374958FE" w:rsidR="00FD1F6C" w:rsidRPr="004639D9" w:rsidRDefault="00FD1F6C" w:rsidP="004639D9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>Po wynajęciu od szkoły w/w powierzchni Najemca zobowiązany będzie do prowadzenia działalności na następujących zasadach:</w:t>
      </w:r>
    </w:p>
    <w:p w14:paraId="3100A2B4" w14:textId="2C604B1A" w:rsidR="00FD1F6C" w:rsidRPr="004639D9" w:rsidRDefault="00FD1F6C" w:rsidP="004639D9">
      <w:pPr>
        <w:pStyle w:val="Akapitzlist"/>
        <w:numPr>
          <w:ilvl w:val="1"/>
          <w:numId w:val="3"/>
        </w:numPr>
        <w:rPr>
          <w:rFonts w:cstheme="minorHAnsi"/>
        </w:rPr>
      </w:pPr>
      <w:r w:rsidRPr="004639D9">
        <w:rPr>
          <w:rFonts w:cstheme="minorHAnsi"/>
        </w:rPr>
        <w:t>Najemcę będzie obowiązywał zakaz sprzedawania artykułów zagrażających zdrowiu lub życiu uczniów, produktu muszą spełniać wymogi Rozporządzenia Ministra Zdrowia z dnia 26 lipca 2016 roku w sprawie grup środków spożywczych przeznaczonych do sprzedaży dzieciom i młodzieży w jednostkach systemu oświaty,</w:t>
      </w:r>
    </w:p>
    <w:p w14:paraId="006E9508" w14:textId="5CC945F8" w:rsidR="00FD1F6C" w:rsidRPr="004639D9" w:rsidRDefault="00FD1F6C" w:rsidP="004639D9">
      <w:pPr>
        <w:pStyle w:val="Akapitzlist"/>
        <w:numPr>
          <w:ilvl w:val="1"/>
          <w:numId w:val="3"/>
        </w:numPr>
        <w:rPr>
          <w:rFonts w:cstheme="minorHAnsi"/>
        </w:rPr>
      </w:pPr>
      <w:r w:rsidRPr="004639D9">
        <w:rPr>
          <w:rFonts w:cstheme="minorHAnsi"/>
        </w:rPr>
        <w:t>utrzymanie zainstalo</w:t>
      </w:r>
      <w:r w:rsidR="00013FE0">
        <w:rPr>
          <w:rFonts w:cstheme="minorHAnsi"/>
        </w:rPr>
        <w:t>wanych automatów</w:t>
      </w:r>
      <w:r w:rsidRPr="004639D9">
        <w:rPr>
          <w:rFonts w:cstheme="minorHAnsi"/>
        </w:rPr>
        <w:t xml:space="preserve"> w czystośc</w:t>
      </w:r>
      <w:r w:rsidR="00013FE0">
        <w:rPr>
          <w:rFonts w:cstheme="minorHAnsi"/>
        </w:rPr>
        <w:t>i i porządku w bezpośrednim</w:t>
      </w:r>
      <w:r w:rsidRPr="004639D9">
        <w:rPr>
          <w:rFonts w:cstheme="minorHAnsi"/>
        </w:rPr>
        <w:t xml:space="preserve"> sąsiedztwie,</w:t>
      </w:r>
    </w:p>
    <w:p w14:paraId="2D580BE1" w14:textId="4379B39E" w:rsidR="00FD1F6C" w:rsidRPr="004639D9" w:rsidRDefault="00FD1F6C" w:rsidP="004639D9">
      <w:pPr>
        <w:pStyle w:val="Akapitzlist"/>
        <w:numPr>
          <w:ilvl w:val="1"/>
          <w:numId w:val="3"/>
        </w:numPr>
        <w:rPr>
          <w:rFonts w:cstheme="minorHAnsi"/>
        </w:rPr>
      </w:pPr>
      <w:r w:rsidRPr="004639D9">
        <w:rPr>
          <w:rFonts w:cstheme="minorHAnsi"/>
        </w:rPr>
        <w:t>prowadzenie działalności zgodnie z przepisami: bhp, ppoż., sanepidu,</w:t>
      </w:r>
    </w:p>
    <w:p w14:paraId="25CC8484" w14:textId="7933721F" w:rsidR="00FD1F6C" w:rsidRPr="004639D9" w:rsidRDefault="00153549" w:rsidP="004639D9">
      <w:pPr>
        <w:pStyle w:val="Akapitzlist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Urządzenie powinno</w:t>
      </w:r>
      <w:r w:rsidR="00FD1F6C" w:rsidRPr="004639D9">
        <w:rPr>
          <w:rFonts w:cstheme="minorHAnsi"/>
        </w:rPr>
        <w:t xml:space="preserve"> posiadać wszystkie niezbędne atesty, które wybrany Oferent zobowiązany będzie pokazać na żądanie Wynajmującemu.</w:t>
      </w:r>
    </w:p>
    <w:p w14:paraId="32048FC3" w14:textId="693E549A" w:rsidR="00FD1F6C" w:rsidRPr="004639D9" w:rsidRDefault="00FD1F6C" w:rsidP="006F0966">
      <w:pPr>
        <w:pStyle w:val="Akapitzlist"/>
        <w:numPr>
          <w:ilvl w:val="0"/>
          <w:numId w:val="4"/>
        </w:numPr>
        <w:rPr>
          <w:rFonts w:cstheme="minorHAnsi"/>
        </w:rPr>
      </w:pPr>
      <w:r w:rsidRPr="004639D9">
        <w:rPr>
          <w:rFonts w:cstheme="minorHAnsi"/>
        </w:rPr>
        <w:t>U</w:t>
      </w:r>
      <w:r w:rsidR="004639D9" w:rsidRPr="004639D9">
        <w:rPr>
          <w:rFonts w:cstheme="minorHAnsi"/>
        </w:rPr>
        <w:t>m</w:t>
      </w:r>
      <w:r w:rsidRPr="004639D9">
        <w:rPr>
          <w:rFonts w:cstheme="minorHAnsi"/>
        </w:rPr>
        <w:t>owa zostanie podpisana na okres 3 lat od momentu zawarcia umowy.</w:t>
      </w:r>
    </w:p>
    <w:p w14:paraId="0A55BC11" w14:textId="77777777" w:rsidR="00FD1F6C" w:rsidRPr="00415C05" w:rsidRDefault="00FD1F6C" w:rsidP="00FD1F6C">
      <w:pPr>
        <w:rPr>
          <w:rFonts w:cstheme="minorHAnsi"/>
          <w:b/>
          <w:bCs/>
        </w:rPr>
      </w:pPr>
      <w:r w:rsidRPr="00415C05">
        <w:rPr>
          <w:rFonts w:cstheme="minorHAnsi"/>
          <w:b/>
          <w:bCs/>
        </w:rPr>
        <w:t>§ 3. Termin i warunki przetargu:</w:t>
      </w:r>
    </w:p>
    <w:p w14:paraId="161C885C" w14:textId="2E999FF9" w:rsidR="00FD1F6C" w:rsidRPr="00415C05" w:rsidRDefault="00FD1F6C" w:rsidP="004639D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415C05">
        <w:rPr>
          <w:rFonts w:cstheme="minorHAnsi"/>
        </w:rPr>
        <w:t>Oferta powinna zawierać stosowne do podmiotu, który je składa, następujące dane do przetargu:</w:t>
      </w:r>
    </w:p>
    <w:p w14:paraId="45D74ACE" w14:textId="45344156" w:rsidR="00FD1F6C" w:rsidRPr="00BA00E2" w:rsidRDefault="0025066B" w:rsidP="00BA00E2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imię nazwisko, adres</w:t>
      </w:r>
      <w:r w:rsidR="00FD1F6C" w:rsidRPr="00415C05">
        <w:rPr>
          <w:rFonts w:cstheme="minorHAnsi"/>
        </w:rPr>
        <w:t>, nazwę przedsiębiorstwa i jego siedzibę, nr NIP, REGON, odpis z właściwego rejestru (nie starszy niż 6 miesięcy);</w:t>
      </w:r>
    </w:p>
    <w:p w14:paraId="6F5DA4F0" w14:textId="336F5341" w:rsidR="00FD1F6C" w:rsidRPr="00415C05" w:rsidRDefault="00FD1F6C" w:rsidP="004639D9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 w:rsidRPr="00415C05">
        <w:rPr>
          <w:rFonts w:cstheme="minorHAnsi"/>
        </w:rPr>
        <w:t>pisemne oświadczenie o zapoznaniu się z regulaminem przetargu, warunkami przetargu zawartymi w niniejszym ogłoszeniu, warunkami umowy najmu or</w:t>
      </w:r>
      <w:r w:rsidR="00BA00E2">
        <w:rPr>
          <w:rFonts w:cstheme="minorHAnsi"/>
        </w:rPr>
        <w:t>az przyjęciu ich bez zastrzeżeń;</w:t>
      </w:r>
    </w:p>
    <w:p w14:paraId="50D9BD8D" w14:textId="76C6818E" w:rsidR="00BA00E2" w:rsidRDefault="00FD1F6C" w:rsidP="000E4F46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 w:rsidRPr="00415C05">
        <w:rPr>
          <w:rFonts w:cstheme="minorHAnsi"/>
        </w:rPr>
        <w:t xml:space="preserve">pisemne oświadczenie, o tym że znany jest stan techniczny nieruchomości oraz jest świadomy, iż na najemcy ciąży obowiązek uzyskania opinii, zezwoleń lub decyzji </w:t>
      </w:r>
      <w:r w:rsidRPr="00415C05">
        <w:rPr>
          <w:rFonts w:cstheme="minorHAnsi"/>
        </w:rPr>
        <w:lastRenderedPageBreak/>
        <w:t>stosowanych organów w przedmiocie możliwości prowadzenia zamierzonej działalności.</w:t>
      </w:r>
    </w:p>
    <w:p w14:paraId="636D2B10" w14:textId="43A42A63" w:rsidR="0025066B" w:rsidRPr="0025066B" w:rsidRDefault="0025066B" w:rsidP="00AF6CD9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 w:rsidRPr="0025066B">
        <w:rPr>
          <w:rFonts w:cstheme="minorHAnsi"/>
        </w:rPr>
        <w:t>pisemne oświadczenie o tym że w przypadku konieczności, zmiany sposobu użytkowania lokalu bądź budynku dokona własnym staraniem i na własny koszt.</w:t>
      </w:r>
    </w:p>
    <w:p w14:paraId="1377BC41" w14:textId="078A215B" w:rsidR="00FD1F6C" w:rsidRPr="00415C05" w:rsidRDefault="00FD1F6C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415C05">
        <w:rPr>
          <w:rFonts w:cstheme="minorHAnsi"/>
        </w:rPr>
        <w:t>Oferta musi być podpisana przez osobę upoważnioną do reprezentowania podmiotu przystępującego do przetargu.</w:t>
      </w:r>
    </w:p>
    <w:p w14:paraId="737DBB70" w14:textId="2DB45A9B" w:rsidR="00FD1F6C" w:rsidRDefault="00FD1F6C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415C05">
        <w:rPr>
          <w:rFonts w:cstheme="minorHAnsi"/>
        </w:rPr>
        <w:t xml:space="preserve">Warunkiem uczestnictwa w przetargu jest wpłacenie </w:t>
      </w:r>
      <w:r w:rsidRPr="004005B4">
        <w:rPr>
          <w:rFonts w:cstheme="minorHAnsi"/>
        </w:rPr>
        <w:t xml:space="preserve">do </w:t>
      </w:r>
      <w:r w:rsidR="00153549">
        <w:rPr>
          <w:rFonts w:cstheme="minorHAnsi"/>
        </w:rPr>
        <w:t>31</w:t>
      </w:r>
      <w:r w:rsidR="0025066B">
        <w:rPr>
          <w:rFonts w:cstheme="minorHAnsi"/>
        </w:rPr>
        <w:t>.01.2025</w:t>
      </w:r>
      <w:r w:rsidR="00996AAD" w:rsidRPr="004005B4">
        <w:rPr>
          <w:rFonts w:cstheme="minorHAnsi"/>
        </w:rPr>
        <w:t xml:space="preserve"> r.</w:t>
      </w:r>
      <w:r w:rsidRPr="004005B4">
        <w:rPr>
          <w:rFonts w:cstheme="minorHAnsi"/>
        </w:rPr>
        <w:t xml:space="preserve"> do godziny 1</w:t>
      </w:r>
      <w:r w:rsidR="0025066B">
        <w:rPr>
          <w:rFonts w:cstheme="minorHAnsi"/>
        </w:rPr>
        <w:t>0</w:t>
      </w:r>
      <w:r w:rsidRPr="004005B4">
        <w:rPr>
          <w:rFonts w:cstheme="minorHAnsi"/>
        </w:rPr>
        <w:t>:00</w:t>
      </w:r>
      <w:r w:rsidRPr="00415C05">
        <w:rPr>
          <w:rFonts w:cstheme="minorHAnsi"/>
        </w:rPr>
        <w:t xml:space="preserve"> wadium w wysokości </w:t>
      </w:r>
      <w:r w:rsidR="0025066B">
        <w:rPr>
          <w:rFonts w:cstheme="minorHAnsi"/>
        </w:rPr>
        <w:t>2</w:t>
      </w:r>
      <w:r w:rsidR="0077681A">
        <w:rPr>
          <w:rFonts w:cstheme="minorHAnsi"/>
        </w:rPr>
        <w:t>196</w:t>
      </w:r>
      <w:r w:rsidRPr="00415C05">
        <w:rPr>
          <w:rFonts w:cstheme="minorHAnsi"/>
        </w:rPr>
        <w:t xml:space="preserve">,00 zł na konto Wynajmującego: </w:t>
      </w:r>
      <w:r w:rsidR="0025066B">
        <w:rPr>
          <w:rFonts w:cstheme="minorHAnsi"/>
        </w:rPr>
        <w:t>76 1240 1154 1111 0010 6848 0720</w:t>
      </w:r>
      <w:r w:rsidRPr="00415C05">
        <w:rPr>
          <w:rFonts w:cstheme="minorHAnsi"/>
        </w:rPr>
        <w:t xml:space="preserve">. </w:t>
      </w:r>
      <w:r w:rsidR="00784BF9">
        <w:rPr>
          <w:rFonts w:cstheme="minorHAnsi"/>
        </w:rPr>
        <w:t xml:space="preserve">Dowód wpłaty należy dołączyć do oferty. </w:t>
      </w:r>
      <w:r w:rsidRPr="00415C05">
        <w:rPr>
          <w:rFonts w:cstheme="minorHAnsi"/>
        </w:rPr>
        <w:t>Wadium przetargowe zwraca się niezwłocznie po odwołaniu lub zamknięciu przetargu nie później niż 22 dni od dnia odwołania lub zamknięcia przetargu. Wadi</w:t>
      </w:r>
      <w:bookmarkStart w:id="0" w:name="_GoBack"/>
      <w:bookmarkEnd w:id="0"/>
      <w:r w:rsidRPr="00415C05">
        <w:rPr>
          <w:rFonts w:cstheme="minorHAnsi"/>
        </w:rPr>
        <w:t>um przetargowe wpłacone przez Uczestnika, który wygrał przetarg, zalicza się na poczet kaucji lub czynszu.</w:t>
      </w:r>
    </w:p>
    <w:p w14:paraId="20BCBCCD" w14:textId="1AF4016A" w:rsidR="00BA00E2" w:rsidRPr="00415C05" w:rsidRDefault="00BA00E2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Oferent, który wygrał przetarg zobowiązany jest do utworzenia</w:t>
      </w:r>
      <w:r w:rsidR="001E73FF">
        <w:rPr>
          <w:rFonts w:cstheme="minorHAnsi"/>
        </w:rPr>
        <w:t xml:space="preserve"> na własny koszt</w:t>
      </w:r>
      <w:r>
        <w:rPr>
          <w:rFonts w:cstheme="minorHAnsi"/>
        </w:rPr>
        <w:t xml:space="preserve"> stosownych instalacji niezbędnych do funkcjonowania automató</w:t>
      </w:r>
      <w:r w:rsidR="001E73FF">
        <w:rPr>
          <w:rFonts w:cstheme="minorHAnsi"/>
        </w:rPr>
        <w:t>w</w:t>
      </w:r>
      <w:r>
        <w:rPr>
          <w:rFonts w:cstheme="minorHAnsi"/>
        </w:rPr>
        <w:t>.</w:t>
      </w:r>
    </w:p>
    <w:p w14:paraId="398CBE3E" w14:textId="7DDB4A2D" w:rsidR="00FD1F6C" w:rsidRDefault="00FD1F6C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415C05">
        <w:rPr>
          <w:rFonts w:cstheme="minorHAnsi"/>
        </w:rPr>
        <w:t>Przed przystąpieniem do sporządzenia oferty Oferent winien dokonać wizji lokalnej powierzchni będącej przedmiotem najmu.</w:t>
      </w:r>
    </w:p>
    <w:p w14:paraId="676B14A2" w14:textId="666A60DE" w:rsidR="00FD1F6C" w:rsidRPr="00415C05" w:rsidRDefault="00FD1F6C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415C05">
        <w:rPr>
          <w:rFonts w:cstheme="minorHAnsi"/>
        </w:rPr>
        <w:t>Oferent może złożyć tylko jedną ofertę dotyczącą przedmiotu najmu. Złożenie przez Oferenta więcej niż jednej oferty skutkować będzie odrzuceniem wszystkich złożonych przez niego ofert.</w:t>
      </w:r>
    </w:p>
    <w:p w14:paraId="120368F7" w14:textId="6350FD41" w:rsidR="00FD1F6C" w:rsidRPr="00415C05" w:rsidRDefault="00FD1F6C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415C05">
        <w:rPr>
          <w:rFonts w:cstheme="minorHAnsi"/>
        </w:rPr>
        <w:t>Oferent może wprowadzić zmiany lub wycofać złożoną ofertę przed upływem terminu składania ofert.</w:t>
      </w:r>
    </w:p>
    <w:p w14:paraId="27DE849A" w14:textId="7AC0D02D" w:rsidR="00FD1F6C" w:rsidRPr="00415C05" w:rsidRDefault="00FD1F6C" w:rsidP="004D52A6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415C05">
        <w:rPr>
          <w:rFonts w:cstheme="minorHAnsi"/>
        </w:rPr>
        <w:t>Oferty należy składać w nieprzejrzystych, zamkniętych kopertach z napisem:</w:t>
      </w:r>
    </w:p>
    <w:p w14:paraId="1E91DC9E" w14:textId="41FC3C3E" w:rsidR="00FD1F6C" w:rsidRPr="00D87A7D" w:rsidRDefault="0025066B" w:rsidP="00BA00E2">
      <w:pPr>
        <w:pStyle w:val="Akapitzlist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„Przetarg na </w:t>
      </w:r>
      <w:r w:rsidR="00FD1F6C" w:rsidRPr="00D87A7D">
        <w:rPr>
          <w:rFonts w:cstheme="minorHAnsi"/>
          <w:b/>
        </w:rPr>
        <w:t>najem powierzchni pod automat</w:t>
      </w:r>
      <w:r w:rsidR="00B3630C">
        <w:rPr>
          <w:rFonts w:cstheme="minorHAnsi"/>
          <w:b/>
        </w:rPr>
        <w:t xml:space="preserve"> </w:t>
      </w:r>
      <w:proofErr w:type="spellStart"/>
      <w:r w:rsidR="00B3630C">
        <w:rPr>
          <w:rFonts w:cstheme="minorHAnsi"/>
          <w:b/>
        </w:rPr>
        <w:t>vendingowy</w:t>
      </w:r>
      <w:proofErr w:type="spellEnd"/>
      <w:r w:rsidR="00B3630C">
        <w:rPr>
          <w:rFonts w:cstheme="minorHAnsi"/>
          <w:b/>
        </w:rPr>
        <w:t xml:space="preserve"> do </w:t>
      </w:r>
      <w:r w:rsidR="00BA00E2" w:rsidRPr="00D87A7D">
        <w:rPr>
          <w:rFonts w:cstheme="minorHAnsi"/>
          <w:b/>
        </w:rPr>
        <w:t>przekąsek</w:t>
      </w:r>
      <w:r w:rsidR="00FD1F6C" w:rsidRPr="00D87A7D">
        <w:rPr>
          <w:rFonts w:cstheme="minorHAnsi"/>
          <w:b/>
        </w:rPr>
        <w:t>"</w:t>
      </w:r>
    </w:p>
    <w:p w14:paraId="5CC9569D" w14:textId="0B70B020" w:rsidR="00FD1F6C" w:rsidRPr="00415C05" w:rsidRDefault="00FD1F6C" w:rsidP="00CB164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415C05">
        <w:rPr>
          <w:rFonts w:cstheme="minorHAnsi"/>
        </w:rPr>
        <w:t>Oferty złożone po terminie składania ofert zostaną zwrócone bez otwierania.</w:t>
      </w:r>
    </w:p>
    <w:p w14:paraId="330CAE3C" w14:textId="044E082E" w:rsidR="00FD1F6C" w:rsidRPr="00415C05" w:rsidRDefault="00FD1F6C" w:rsidP="00CB164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415C05">
        <w:rPr>
          <w:rFonts w:cstheme="minorHAnsi"/>
        </w:rPr>
        <w:t xml:space="preserve">Otwarcie ofert odbędzie się </w:t>
      </w:r>
      <w:r w:rsidR="0025066B">
        <w:rPr>
          <w:rFonts w:cstheme="minorHAnsi"/>
          <w:b/>
        </w:rPr>
        <w:t>03.02.2025</w:t>
      </w:r>
      <w:r w:rsidR="00B3630C">
        <w:rPr>
          <w:rFonts w:cstheme="minorHAnsi"/>
          <w:b/>
        </w:rPr>
        <w:t xml:space="preserve"> </w:t>
      </w:r>
      <w:r w:rsidR="007B3A07" w:rsidRPr="00BA00E2">
        <w:rPr>
          <w:rFonts w:cstheme="minorHAnsi"/>
          <w:b/>
        </w:rPr>
        <w:t xml:space="preserve"> r</w:t>
      </w:r>
      <w:r w:rsidRPr="00BA00E2">
        <w:rPr>
          <w:rFonts w:cstheme="minorHAnsi"/>
          <w:b/>
        </w:rPr>
        <w:t xml:space="preserve">. o </w:t>
      </w:r>
      <w:r w:rsidR="0025066B">
        <w:rPr>
          <w:rFonts w:cstheme="minorHAnsi"/>
          <w:b/>
        </w:rPr>
        <w:t>godz. 10</w:t>
      </w:r>
      <w:r w:rsidRPr="00BA00E2">
        <w:rPr>
          <w:rFonts w:cstheme="minorHAnsi"/>
          <w:b/>
        </w:rPr>
        <w:t>:00</w:t>
      </w:r>
      <w:r w:rsidRPr="00415C05">
        <w:rPr>
          <w:rFonts w:cstheme="minorHAnsi"/>
        </w:rPr>
        <w:t xml:space="preserve"> w gabinecie dyrektora szkoły.</w:t>
      </w:r>
    </w:p>
    <w:p w14:paraId="7C5A9A4A" w14:textId="4A458FE2" w:rsidR="00FD1F6C" w:rsidRPr="004639D9" w:rsidRDefault="00B3630C" w:rsidP="00CB164E">
      <w:pPr>
        <w:pStyle w:val="Akapitzlist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 xml:space="preserve">Szkoła Podstawowa Nr </w:t>
      </w:r>
      <w:r w:rsidR="0025066B">
        <w:rPr>
          <w:rFonts w:cstheme="minorHAnsi"/>
        </w:rPr>
        <w:t>15</w:t>
      </w:r>
      <w:r>
        <w:rPr>
          <w:rFonts w:cstheme="minorHAnsi"/>
        </w:rPr>
        <w:t xml:space="preserve"> w Białymstoku</w:t>
      </w:r>
      <w:r w:rsidR="00FD1F6C" w:rsidRPr="004639D9">
        <w:rPr>
          <w:rFonts w:cstheme="minorHAnsi"/>
        </w:rPr>
        <w:t xml:space="preserve"> zastrzega sobie prawo zamknięcia przetargu bez wybrania którejkolwiek z ofert.</w:t>
      </w:r>
    </w:p>
    <w:p w14:paraId="3ADDFE12" w14:textId="56F515C5" w:rsidR="00FD1F6C" w:rsidRPr="004639D9" w:rsidRDefault="00FD1F6C" w:rsidP="00CB164E">
      <w:pPr>
        <w:pStyle w:val="Akapitzlist"/>
        <w:numPr>
          <w:ilvl w:val="0"/>
          <w:numId w:val="12"/>
        </w:numPr>
        <w:rPr>
          <w:rFonts w:cstheme="minorHAnsi"/>
        </w:rPr>
      </w:pPr>
      <w:r w:rsidRPr="004639D9">
        <w:rPr>
          <w:rFonts w:cstheme="minorHAnsi"/>
        </w:rPr>
        <w:t>Organizator przetargu odrzuci ofertę, jeżeli:</w:t>
      </w:r>
    </w:p>
    <w:p w14:paraId="7168D5AC" w14:textId="647A958C" w:rsidR="00FD1F6C" w:rsidRPr="004639D9" w:rsidRDefault="00FD1F6C" w:rsidP="00D30746">
      <w:pPr>
        <w:pStyle w:val="Akapitzlist"/>
        <w:numPr>
          <w:ilvl w:val="1"/>
          <w:numId w:val="10"/>
        </w:numPr>
        <w:rPr>
          <w:rFonts w:cstheme="minorHAnsi"/>
        </w:rPr>
      </w:pPr>
      <w:r w:rsidRPr="004639D9">
        <w:rPr>
          <w:rFonts w:cstheme="minorHAnsi"/>
        </w:rPr>
        <w:t>została złożona po wyznaczonym terminie, w niewłaściwym miejscu lub została podpisana przez osobę nieupoważnioną do reprezentowania Oferenta;</w:t>
      </w:r>
    </w:p>
    <w:p w14:paraId="5DDA1F38" w14:textId="239030DD" w:rsidR="00FD1F6C" w:rsidRPr="004639D9" w:rsidRDefault="00FD1F6C" w:rsidP="00D30746">
      <w:pPr>
        <w:pStyle w:val="Akapitzlist"/>
        <w:numPr>
          <w:ilvl w:val="1"/>
          <w:numId w:val="10"/>
        </w:numPr>
        <w:rPr>
          <w:rFonts w:cstheme="minorHAnsi"/>
        </w:rPr>
      </w:pPr>
      <w:r w:rsidRPr="004639D9">
        <w:rPr>
          <w:rFonts w:cstheme="minorHAnsi"/>
        </w:rPr>
        <w:t>Uczestnik przetargu nie zaoferował ceny wyższej od ceny wywoławczej.</w:t>
      </w:r>
    </w:p>
    <w:p w14:paraId="13EC8B60" w14:textId="6DC08666" w:rsidR="00FD1F6C" w:rsidRPr="004639D9" w:rsidRDefault="00FD1F6C" w:rsidP="00D30746">
      <w:pPr>
        <w:pStyle w:val="Akapitzlist"/>
        <w:numPr>
          <w:ilvl w:val="1"/>
          <w:numId w:val="10"/>
        </w:numPr>
        <w:rPr>
          <w:rFonts w:cstheme="minorHAnsi"/>
        </w:rPr>
      </w:pPr>
      <w:r w:rsidRPr="004639D9">
        <w:rPr>
          <w:rFonts w:cstheme="minorHAnsi"/>
        </w:rPr>
        <w:t>Uczestnik przetargu nie opłacił wadium (nie dostarczył potwierdzenia wpłaty),</w:t>
      </w:r>
    </w:p>
    <w:p w14:paraId="74ABA828" w14:textId="5F1FA1A9" w:rsidR="00FD1F6C" w:rsidRPr="004639D9" w:rsidRDefault="00FD1F6C" w:rsidP="00CB164E">
      <w:pPr>
        <w:pStyle w:val="Akapitzlist"/>
        <w:numPr>
          <w:ilvl w:val="0"/>
          <w:numId w:val="12"/>
        </w:numPr>
        <w:rPr>
          <w:rFonts w:cstheme="minorHAnsi"/>
        </w:rPr>
      </w:pPr>
      <w:r w:rsidRPr="004639D9">
        <w:rPr>
          <w:rFonts w:cstheme="minorHAnsi"/>
        </w:rPr>
        <w:t>Oferent zostanie niezwłocznie poinformowany o odrzuceniu oferty.</w:t>
      </w:r>
    </w:p>
    <w:p w14:paraId="785EEEE7" w14:textId="273F2782" w:rsidR="00FD1F6C" w:rsidRPr="00415C05" w:rsidRDefault="00784BF9" w:rsidP="00FD1F6C">
      <w:pPr>
        <w:rPr>
          <w:rFonts w:cstheme="minorHAnsi"/>
        </w:rPr>
      </w:pPr>
      <w:r>
        <w:rPr>
          <w:rFonts w:cstheme="minorHAnsi"/>
        </w:rPr>
        <w:t xml:space="preserve">Załączniki (dostępne na stronie: </w:t>
      </w:r>
      <w:hyperlink r:id="rId5" w:history="1">
        <w:r w:rsidRPr="00F553F9">
          <w:rPr>
            <w:rStyle w:val="Hipercze"/>
            <w:rFonts w:cstheme="minorHAnsi"/>
          </w:rPr>
          <w:t>https://sp15.edu.bialystok.pl</w:t>
        </w:r>
      </w:hyperlink>
      <w:r>
        <w:rPr>
          <w:rFonts w:cstheme="minorHAnsi"/>
        </w:rPr>
        <w:t xml:space="preserve"> ; </w:t>
      </w:r>
      <w:hyperlink r:id="rId6" w:history="1">
        <w:r w:rsidRPr="00F553F9">
          <w:rPr>
            <w:rStyle w:val="Hipercze"/>
            <w:rFonts w:cstheme="minorHAnsi"/>
          </w:rPr>
          <w:t>https://sp15-bip.edu.bialystok.pl</w:t>
        </w:r>
      </w:hyperlink>
      <w:r>
        <w:rPr>
          <w:rFonts w:cstheme="minorHAnsi"/>
        </w:rPr>
        <w:t xml:space="preserve"> )</w:t>
      </w:r>
    </w:p>
    <w:p w14:paraId="70F2E25A" w14:textId="77777777" w:rsidR="00A62823" w:rsidRPr="004639D9" w:rsidRDefault="00A62823" w:rsidP="00A62823">
      <w:pPr>
        <w:rPr>
          <w:rFonts w:cstheme="minorHAnsi"/>
          <w:b/>
          <w:bCs/>
        </w:rPr>
      </w:pPr>
      <w:r w:rsidRPr="004639D9">
        <w:rPr>
          <w:rFonts w:cstheme="minorHAnsi"/>
          <w:b/>
          <w:bCs/>
        </w:rPr>
        <w:t>Załączniki:</w:t>
      </w:r>
    </w:p>
    <w:p w14:paraId="30E297DF" w14:textId="0465C656" w:rsidR="00A62823" w:rsidRDefault="00784BF9" w:rsidP="00A62823">
      <w:pPr>
        <w:pStyle w:val="Akapitzlist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Regulamin</w:t>
      </w:r>
    </w:p>
    <w:p w14:paraId="4F767A9A" w14:textId="6F9B02A0" w:rsidR="00784BF9" w:rsidRDefault="00784BF9" w:rsidP="00A62823">
      <w:pPr>
        <w:pStyle w:val="Akapitzlist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Formularz ofertowy</w:t>
      </w:r>
    </w:p>
    <w:p w14:paraId="7FE9258B" w14:textId="71744987" w:rsidR="00A62823" w:rsidRDefault="0033633D" w:rsidP="00A62823">
      <w:pPr>
        <w:pStyle w:val="Akapitzlist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Oświadczenia</w:t>
      </w:r>
    </w:p>
    <w:p w14:paraId="2E52360A" w14:textId="0B2F8DC4" w:rsidR="00A62823" w:rsidRDefault="00A62823" w:rsidP="00A62823">
      <w:pPr>
        <w:pStyle w:val="Akapitzlist"/>
        <w:numPr>
          <w:ilvl w:val="0"/>
          <w:numId w:val="15"/>
        </w:numPr>
        <w:rPr>
          <w:rFonts w:cstheme="minorHAnsi"/>
        </w:rPr>
      </w:pPr>
      <w:r w:rsidRPr="00A62823">
        <w:rPr>
          <w:rFonts w:cstheme="minorHAnsi"/>
        </w:rPr>
        <w:t>Klauzula RODO</w:t>
      </w:r>
    </w:p>
    <w:p w14:paraId="2C31905D" w14:textId="089A4D7C" w:rsidR="00027390" w:rsidRDefault="00784BF9" w:rsidP="00784BF9">
      <w:pPr>
        <w:pStyle w:val="Akapitzlist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Wzór umowy najmu</w:t>
      </w:r>
    </w:p>
    <w:p w14:paraId="229B46FF" w14:textId="1DC2199C" w:rsidR="00784BF9" w:rsidRDefault="00784BF9" w:rsidP="00784BF9">
      <w:pPr>
        <w:rPr>
          <w:rFonts w:cstheme="minorHAnsi"/>
        </w:rPr>
      </w:pPr>
    </w:p>
    <w:p w14:paraId="3A5D36C9" w14:textId="77777777" w:rsidR="00784BF9" w:rsidRPr="00784BF9" w:rsidRDefault="00784BF9" w:rsidP="00784BF9">
      <w:pPr>
        <w:rPr>
          <w:rFonts w:cstheme="minorHAnsi"/>
        </w:rPr>
      </w:pPr>
    </w:p>
    <w:sectPr w:rsidR="00784BF9" w:rsidRPr="00784BF9" w:rsidSect="00027390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0087D"/>
    <w:multiLevelType w:val="hybridMultilevel"/>
    <w:tmpl w:val="6CCE96C4"/>
    <w:lvl w:ilvl="0" w:tplc="96223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89415A"/>
    <w:multiLevelType w:val="hybridMultilevel"/>
    <w:tmpl w:val="1520B758"/>
    <w:lvl w:ilvl="0" w:tplc="BEC4E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6E68D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45018"/>
    <w:multiLevelType w:val="hybridMultilevel"/>
    <w:tmpl w:val="ECA04E04"/>
    <w:lvl w:ilvl="0" w:tplc="085030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4304E"/>
    <w:multiLevelType w:val="hybridMultilevel"/>
    <w:tmpl w:val="983EF550"/>
    <w:lvl w:ilvl="0" w:tplc="BEC4E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3AF2"/>
    <w:multiLevelType w:val="hybridMultilevel"/>
    <w:tmpl w:val="01CAF4F0"/>
    <w:lvl w:ilvl="0" w:tplc="BEC4E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5292AE">
      <w:start w:val="1"/>
      <w:numFmt w:val="bullet"/>
      <w:lvlText w:val=""/>
      <w:lvlJc w:val="left"/>
      <w:pPr>
        <w:ind w:left="1785" w:hanging="705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D1FCC"/>
    <w:multiLevelType w:val="hybridMultilevel"/>
    <w:tmpl w:val="0B8665EE"/>
    <w:lvl w:ilvl="0" w:tplc="0BAC3FC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A7D79"/>
    <w:multiLevelType w:val="hybridMultilevel"/>
    <w:tmpl w:val="76284CF0"/>
    <w:lvl w:ilvl="0" w:tplc="874253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F16D4"/>
    <w:multiLevelType w:val="hybridMultilevel"/>
    <w:tmpl w:val="DC6C98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C47B4"/>
    <w:multiLevelType w:val="hybridMultilevel"/>
    <w:tmpl w:val="1DE2A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24C05"/>
    <w:multiLevelType w:val="hybridMultilevel"/>
    <w:tmpl w:val="597EB8FA"/>
    <w:lvl w:ilvl="0" w:tplc="846CC3C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C51FD"/>
    <w:multiLevelType w:val="hybridMultilevel"/>
    <w:tmpl w:val="52840BCE"/>
    <w:lvl w:ilvl="0" w:tplc="874253CC">
      <w:start w:val="1"/>
      <w:numFmt w:val="decimal"/>
      <w:pStyle w:val="Tekstpodstawowy2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C1871"/>
    <w:multiLevelType w:val="hybridMultilevel"/>
    <w:tmpl w:val="0472F22C"/>
    <w:lvl w:ilvl="0" w:tplc="874253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F460E8A">
      <w:start w:val="8"/>
      <w:numFmt w:val="bullet"/>
      <w:lvlText w:val=""/>
      <w:lvlJc w:val="left"/>
      <w:pPr>
        <w:ind w:left="1785" w:hanging="705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E22E4"/>
    <w:multiLevelType w:val="hybridMultilevel"/>
    <w:tmpl w:val="54EAF44E"/>
    <w:lvl w:ilvl="0" w:tplc="1766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E328C6"/>
    <w:multiLevelType w:val="hybridMultilevel"/>
    <w:tmpl w:val="DF78AC22"/>
    <w:lvl w:ilvl="0" w:tplc="71AEA25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D737F"/>
    <w:multiLevelType w:val="hybridMultilevel"/>
    <w:tmpl w:val="52586074"/>
    <w:lvl w:ilvl="0" w:tplc="96CA480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1"/>
  </w:num>
  <w:num w:numId="5">
    <w:abstractNumId w:val="10"/>
  </w:num>
  <w:num w:numId="6">
    <w:abstractNumId w:val="6"/>
  </w:num>
  <w:num w:numId="7">
    <w:abstractNumId w:val="1"/>
  </w:num>
  <w:num w:numId="8">
    <w:abstractNumId w:val="2"/>
  </w:num>
  <w:num w:numId="9">
    <w:abstractNumId w:val="13"/>
  </w:num>
  <w:num w:numId="10">
    <w:abstractNumId w:val="9"/>
  </w:num>
  <w:num w:numId="11">
    <w:abstractNumId w:val="5"/>
  </w:num>
  <w:num w:numId="12">
    <w:abstractNumId w:val="14"/>
  </w:num>
  <w:num w:numId="13">
    <w:abstractNumId w:val="12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6C"/>
    <w:rsid w:val="00013FE0"/>
    <w:rsid w:val="00027390"/>
    <w:rsid w:val="000E4F46"/>
    <w:rsid w:val="00153549"/>
    <w:rsid w:val="001E73FF"/>
    <w:rsid w:val="00211B2A"/>
    <w:rsid w:val="0025066B"/>
    <w:rsid w:val="00254308"/>
    <w:rsid w:val="0033633D"/>
    <w:rsid w:val="004005B4"/>
    <w:rsid w:val="00415C05"/>
    <w:rsid w:val="004639D9"/>
    <w:rsid w:val="004C368C"/>
    <w:rsid w:val="004D52A6"/>
    <w:rsid w:val="005D2EEF"/>
    <w:rsid w:val="006E5AD7"/>
    <w:rsid w:val="006F0966"/>
    <w:rsid w:val="0077681A"/>
    <w:rsid w:val="00784BF9"/>
    <w:rsid w:val="007B3A07"/>
    <w:rsid w:val="008907D9"/>
    <w:rsid w:val="008B25AE"/>
    <w:rsid w:val="00991EC8"/>
    <w:rsid w:val="00996AAD"/>
    <w:rsid w:val="00A62823"/>
    <w:rsid w:val="00B3630C"/>
    <w:rsid w:val="00BA00E2"/>
    <w:rsid w:val="00CB164E"/>
    <w:rsid w:val="00D23776"/>
    <w:rsid w:val="00D30746"/>
    <w:rsid w:val="00D87A7D"/>
    <w:rsid w:val="00E910E5"/>
    <w:rsid w:val="00F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7CE7"/>
  <w15:chartTrackingRefBased/>
  <w15:docId w15:val="{9F4210AD-FD0F-46B7-9E11-46F537F0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027390"/>
    <w:pPr>
      <w:spacing w:after="0" w:line="240" w:lineRule="auto"/>
      <w:ind w:left="357"/>
      <w:jc w:val="center"/>
      <w:outlineLvl w:val="0"/>
    </w:pPr>
    <w:rPr>
      <w:rFonts w:ascii="Cambria" w:eastAsia="Calibri" w:hAnsi="Cambria" w:cs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27390"/>
    <w:pPr>
      <w:keepNext/>
      <w:spacing w:before="480" w:after="240" w:line="240" w:lineRule="auto"/>
      <w:ind w:left="-426" w:right="-426"/>
      <w:jc w:val="both"/>
      <w:outlineLvl w:val="1"/>
    </w:pPr>
    <w:rPr>
      <w:rFonts w:ascii="Cambria" w:eastAsia="Times New Roman" w:hAnsi="Cambria" w:cs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5C0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027390"/>
    <w:rPr>
      <w:rFonts w:ascii="Cambria" w:eastAsia="Calibri" w:hAnsi="Cambria" w:cs="Cambria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27390"/>
    <w:rPr>
      <w:rFonts w:ascii="Cambria" w:eastAsia="Times New Roman" w:hAnsi="Cambria" w:cs="Times New Roman"/>
      <w:b/>
      <w:bCs/>
      <w:iCs/>
      <w:sz w:val="24"/>
      <w:szCs w:val="28"/>
    </w:rPr>
  </w:style>
  <w:style w:type="paragraph" w:styleId="Tekstpodstawowy2">
    <w:name w:val="Body Text 2"/>
    <w:basedOn w:val="Normalny"/>
    <w:link w:val="Tekstpodstawowy2Znak"/>
    <w:rsid w:val="00027390"/>
    <w:pPr>
      <w:numPr>
        <w:numId w:val="5"/>
      </w:numPr>
      <w:spacing w:after="120" w:line="480" w:lineRule="auto"/>
      <w:ind w:left="360" w:hanging="360"/>
      <w:jc w:val="both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027390"/>
    <w:rPr>
      <w:rFonts w:ascii="Calibri" w:eastAsia="Times New Roman" w:hAnsi="Calibri" w:cs="Calibri"/>
    </w:rPr>
  </w:style>
  <w:style w:type="paragraph" w:styleId="Tekstblokowy">
    <w:name w:val="Block Text"/>
    <w:basedOn w:val="Normalny"/>
    <w:rsid w:val="00027390"/>
    <w:pPr>
      <w:suppressAutoHyphens/>
      <w:spacing w:before="120" w:after="0" w:line="240" w:lineRule="auto"/>
      <w:ind w:left="540" w:right="-1" w:hanging="540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10E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84B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15-bip.edu.bialystok.pl" TargetMode="External"/><Relationship Id="rId5" Type="http://schemas.openxmlformats.org/officeDocument/2006/relationships/hyperlink" Target="https://sp15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747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Łempicki</dc:creator>
  <cp:keywords/>
  <dc:description/>
  <cp:lastModifiedBy>Kierownik Gospodarczy - Rafal</cp:lastModifiedBy>
  <cp:revision>4</cp:revision>
  <cp:lastPrinted>2024-08-19T10:04:00Z</cp:lastPrinted>
  <dcterms:created xsi:type="dcterms:W3CDTF">2025-01-10T09:40:00Z</dcterms:created>
  <dcterms:modified xsi:type="dcterms:W3CDTF">2025-01-15T08:10:00Z</dcterms:modified>
</cp:coreProperties>
</file>